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E" w:rsidRDefault="00A43031">
      <w:r>
        <w:t>Austen Publications</w:t>
      </w:r>
    </w:p>
    <w:p w:rsidR="00A43031" w:rsidRDefault="00A43031"/>
    <w:p w:rsidR="00A43031" w:rsidRDefault="00A43031" w:rsidP="00A43031">
      <w:pPr>
        <w:spacing w:after="150" w:line="300" w:lineRule="atLeast"/>
        <w:rPr>
          <w:rFonts w:ascii="Arial" w:eastAsia="Times New Roman" w:hAnsi="Arial" w:cs="Arial"/>
          <w:i/>
          <w:iCs/>
          <w:color w:val="FF0000"/>
          <w:sz w:val="20"/>
          <w:szCs w:val="20"/>
          <w:lang w:eastAsia="en-AU"/>
        </w:rPr>
      </w:pPr>
      <w:r w:rsidRPr="001D122F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John Burrows </w:t>
      </w:r>
      <w:r w:rsidRPr="0020277C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(1987) </w:t>
      </w:r>
      <w:r w:rsidRPr="0020277C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AU"/>
        </w:rPr>
        <w:t>Computation into Criticism: A Study of Jane Austen's Novels and an Experiment</w:t>
      </w:r>
      <w:r w:rsidRPr="0020277C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 </w:t>
      </w:r>
      <w:r w:rsidRPr="0020277C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AU"/>
        </w:rPr>
        <w:t>in Method,</w:t>
      </w:r>
      <w:r w:rsidRPr="0020277C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 Clarendon Press, Oxford</w:t>
      </w:r>
      <w:r w:rsidRPr="0020277C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AU"/>
        </w:rPr>
        <w:t>.</w:t>
      </w:r>
    </w:p>
    <w:p w:rsidR="00CA364B" w:rsidRDefault="00CA364B" w:rsidP="00A43031">
      <w:pPr>
        <w:spacing w:after="150" w:line="300" w:lineRule="atLeast"/>
        <w:rPr>
          <w:rFonts w:ascii="Arial" w:eastAsia="Times New Roman" w:hAnsi="Arial" w:cs="Arial"/>
          <w:i/>
          <w:iCs/>
          <w:color w:val="FF0000"/>
          <w:sz w:val="20"/>
          <w:szCs w:val="20"/>
          <w:lang w:eastAsia="en-AU"/>
        </w:rPr>
      </w:pPr>
    </w:p>
    <w:p w:rsidR="00CA364B" w:rsidRPr="0020277C" w:rsidRDefault="00CA364B" w:rsidP="00CA364B">
      <w:pPr>
        <w:spacing w:after="150" w:line="300" w:lineRule="atLeast"/>
        <w:rPr>
          <w:rFonts w:ascii="Arial" w:eastAsia="Times New Roman" w:hAnsi="Arial" w:cs="Arial"/>
          <w:color w:val="FF0000"/>
          <w:sz w:val="20"/>
          <w:szCs w:val="20"/>
          <w:lang w:eastAsia="en-AU"/>
        </w:rPr>
      </w:pPr>
      <w:r w:rsidRPr="00A34DED">
        <w:rPr>
          <w:rFonts w:ascii="Arial" w:eastAsia="Times New Roman" w:hAnsi="Arial" w:cs="Arial"/>
          <w:color w:val="FF0000"/>
          <w:sz w:val="20"/>
          <w:szCs w:val="20"/>
          <w:lang w:eastAsia="en-AU"/>
        </w:rPr>
        <w:t xml:space="preserve">John </w:t>
      </w:r>
      <w:r w:rsidRPr="0020277C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Burrows (2005) Jane Austen, invited contribution to (edd) D.A. Cruse, Franz Hundsnurcher, et. al. </w:t>
      </w:r>
      <w:r w:rsidRPr="0020277C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AU"/>
        </w:rPr>
        <w:t>Lexikologie, Lexicology. Ein internationals Handbuch zur Natur und Strucktur von Worten and Wortschatzen,</w:t>
      </w:r>
      <w:r w:rsidRPr="0020277C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 Berlin, de Gruyter, vol. ii, 1474-7. </w:t>
      </w:r>
    </w:p>
    <w:p w:rsidR="00CA364B" w:rsidRPr="00134881" w:rsidRDefault="00CA364B" w:rsidP="00CA364B">
      <w:pPr>
        <w:spacing w:after="150" w:line="300" w:lineRule="atLeast"/>
        <w:rPr>
          <w:rFonts w:ascii="Arial" w:eastAsia="Times New Roman" w:hAnsi="Arial" w:cs="Arial"/>
          <w:color w:val="FF0000"/>
          <w:sz w:val="20"/>
          <w:szCs w:val="20"/>
          <w:lang w:eastAsia="en-AU"/>
        </w:rPr>
      </w:pPr>
      <w:r w:rsidRPr="00A34DED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John Burrows </w:t>
      </w:r>
      <w:r w:rsidRPr="00134881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(1997) </w:t>
      </w:r>
      <w:r w:rsidRPr="00134881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AU"/>
        </w:rPr>
        <w:t>Style. The Cambridge Companion to Jane Austen</w:t>
      </w:r>
      <w:r w:rsidRPr="00134881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. Edd. Edward Copeland and Juliet McMaster, University Press, Cambridge, 189-210.</w:t>
      </w:r>
    </w:p>
    <w:p w:rsidR="00CA364B" w:rsidRPr="00134881" w:rsidRDefault="00CA364B" w:rsidP="00CA364B">
      <w:pPr>
        <w:spacing w:after="150" w:line="300" w:lineRule="atLeast"/>
        <w:rPr>
          <w:rFonts w:ascii="Arial" w:eastAsia="Times New Roman" w:hAnsi="Arial" w:cs="Arial"/>
          <w:color w:val="FF0000"/>
          <w:sz w:val="20"/>
          <w:szCs w:val="20"/>
          <w:lang w:eastAsia="en-AU"/>
        </w:rPr>
      </w:pPr>
      <w:r w:rsidRPr="00A34DED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John Burrows </w:t>
      </w:r>
      <w:r w:rsidRPr="00134881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(1986) Modal Verbs and Moral Principles: an Aspect of Jane Austen's Style', </w:t>
      </w:r>
      <w:r w:rsidRPr="00134881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AU"/>
        </w:rPr>
        <w:t>Literary and</w:t>
      </w:r>
      <w:r w:rsidRPr="00134881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 </w:t>
      </w:r>
      <w:r w:rsidRPr="00134881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AU"/>
        </w:rPr>
        <w:t>Linguistic Computing,</w:t>
      </w:r>
      <w:r w:rsidRPr="00134881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 i, 9-23.</w:t>
      </w:r>
    </w:p>
    <w:p w:rsidR="00CA364B" w:rsidRPr="001D122F" w:rsidRDefault="00CA364B" w:rsidP="00CA364B">
      <w:pPr>
        <w:spacing w:after="150" w:line="300" w:lineRule="atLeast"/>
        <w:rPr>
          <w:rFonts w:ascii="Arial" w:eastAsia="Times New Roman" w:hAnsi="Arial" w:cs="Arial"/>
          <w:color w:val="FF0000"/>
          <w:sz w:val="20"/>
          <w:szCs w:val="20"/>
          <w:lang w:eastAsia="en-AU"/>
        </w:rPr>
      </w:pPr>
      <w:bookmarkStart w:id="0" w:name="_GoBack"/>
      <w:bookmarkEnd w:id="0"/>
      <w:r w:rsidRPr="00A34DED">
        <w:rPr>
          <w:rFonts w:ascii="Arial" w:eastAsia="Times New Roman" w:hAnsi="Arial" w:cs="Arial"/>
          <w:color w:val="FF0000"/>
          <w:sz w:val="20"/>
          <w:szCs w:val="20"/>
          <w:lang w:eastAsia="en-AU"/>
        </w:rPr>
        <w:t xml:space="preserve">John </w:t>
      </w:r>
      <w:r w:rsidRPr="0020277C">
        <w:rPr>
          <w:rFonts w:ascii="Arial" w:eastAsia="Times New Roman" w:hAnsi="Arial" w:cs="Arial"/>
          <w:color w:val="FF0000"/>
          <w:sz w:val="20"/>
          <w:szCs w:val="20"/>
          <w:lang w:eastAsia="en-AU"/>
        </w:rPr>
        <w:t xml:space="preserve">Burrows (1983) "Nothing </w:t>
      </w:r>
      <w:r w:rsidRPr="001D122F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out of the Ordinary Way": Differentiation of Character in the Twelve Most Common Words of "Northanger Abbey", "Mansfield Park", and "Emma",</w:t>
      </w:r>
      <w:r w:rsidRPr="001D122F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AU"/>
        </w:rPr>
        <w:t>British Journal for Eighteenth-Century</w:t>
      </w:r>
      <w:r w:rsidRPr="001D122F">
        <w:rPr>
          <w:rFonts w:ascii="Arial" w:eastAsia="Times New Roman" w:hAnsi="Arial" w:cs="Arial"/>
          <w:color w:val="FF0000"/>
          <w:sz w:val="20"/>
          <w:szCs w:val="20"/>
          <w:lang w:eastAsia="en-AU"/>
        </w:rPr>
        <w:br/>
      </w:r>
      <w:r w:rsidRPr="001D122F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AU"/>
        </w:rPr>
        <w:t>Studies</w:t>
      </w:r>
      <w:r w:rsidRPr="001D122F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, vi, 17-41.</w:t>
      </w:r>
    </w:p>
    <w:p w:rsidR="00CA364B" w:rsidRPr="0020277C" w:rsidRDefault="00CA364B" w:rsidP="00A43031">
      <w:pPr>
        <w:spacing w:after="150" w:line="300" w:lineRule="atLeast"/>
        <w:rPr>
          <w:rFonts w:ascii="Arial" w:eastAsia="Times New Roman" w:hAnsi="Arial" w:cs="Arial"/>
          <w:color w:val="FF0000"/>
          <w:sz w:val="20"/>
          <w:szCs w:val="20"/>
          <w:lang w:eastAsia="en-AU"/>
        </w:rPr>
      </w:pPr>
    </w:p>
    <w:p w:rsidR="00A43031" w:rsidRDefault="00A43031"/>
    <w:sectPr w:rsidR="00A43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31"/>
    <w:rsid w:val="00A43031"/>
    <w:rsid w:val="00C7339E"/>
    <w:rsid w:val="00CA364B"/>
    <w:rsid w:val="00D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5175"/>
  <w15:chartTrackingRefBased/>
  <w15:docId w15:val="{EACB412B-180A-4F2E-BA8B-26AFF10D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Antonia</dc:creator>
  <cp:keywords/>
  <dc:description/>
  <cp:lastModifiedBy>Alexis Antonia</cp:lastModifiedBy>
  <cp:revision>3</cp:revision>
  <dcterms:created xsi:type="dcterms:W3CDTF">2018-06-11T23:39:00Z</dcterms:created>
  <dcterms:modified xsi:type="dcterms:W3CDTF">2018-06-11T23:49:00Z</dcterms:modified>
</cp:coreProperties>
</file>